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82547E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53975</wp:posOffset>
                </wp:positionV>
                <wp:extent cx="5586095" cy="1085850"/>
                <wp:effectExtent l="0" t="0" r="1460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4.25pt;width:439.8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2413CC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2547E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27305</wp:posOffset>
                </wp:positionV>
                <wp:extent cx="5586095" cy="89535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47E" w:rsidRPr="0082547E" w:rsidRDefault="00636171" w:rsidP="0082547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ind w:firstLineChars="100" w:firstLine="281"/>
                              <w:jc w:val="center"/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令和７</w:t>
                            </w:r>
                            <w:r w:rsidR="0082547E" w:rsidRPr="0082547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年度　第３回図書館職員等研修講座（基本研修）</w:t>
                            </w:r>
                          </w:p>
                          <w:p w:rsidR="0082547E" w:rsidRPr="0082547E" w:rsidRDefault="00636171" w:rsidP="0082547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ind w:firstLineChars="100" w:firstLine="28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兼　第１</w:t>
                            </w:r>
                            <w:r w:rsidR="0082547E" w:rsidRPr="0082547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回ボランティアスキルアップ講座</w:t>
                            </w:r>
                            <w:r w:rsidR="0082547E" w:rsidRPr="0082547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  <w:p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636171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044CBF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636171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９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044CBF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水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2.15pt;width:439.8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">
                <v:textbox>
                  <w:txbxContent>
                    <w:p w:rsidR="0082547E" w:rsidRPr="0082547E" w:rsidRDefault="00636171" w:rsidP="0082547E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ind w:firstLineChars="100" w:firstLine="281"/>
                        <w:jc w:val="center"/>
                        <w:rPr>
                          <w:rFonts w:ascii="Century" w:eastAsia="ＭＳ ゴシック" w:hAnsi="ＭＳ ゴシック" w:cs="Times New Roman"/>
                          <w:b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令和７</w:t>
                      </w:r>
                      <w:r w:rsidR="0082547E" w:rsidRPr="0082547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年度　第３回図書館職員等研修講座（基本研修）</w:t>
                      </w:r>
                    </w:p>
                    <w:p w:rsidR="0082547E" w:rsidRPr="0082547E" w:rsidRDefault="00636171" w:rsidP="0082547E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ind w:firstLineChars="100" w:firstLine="28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兼　第１</w:t>
                      </w:r>
                      <w:r w:rsidR="0082547E" w:rsidRPr="0082547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回ボランティアスキルアップ講座</w:t>
                      </w:r>
                      <w:r w:rsidR="0082547E" w:rsidRPr="0082547E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参加申込書</w:t>
                      </w:r>
                    </w:p>
                    <w:p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636171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044CBF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636171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９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044CBF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水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847124" w:rsidRPr="00044CBF" w:rsidRDefault="00A10FE7" w:rsidP="00044CBF">
      <w:pPr>
        <w:ind w:firstLineChars="600" w:firstLine="21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636171">
        <w:rPr>
          <w:rFonts w:ascii="ＭＳ ゴシック" w:eastAsia="ＭＳ ゴシック" w:hAnsi="ＭＳ ゴシック" w:hint="eastAsia"/>
          <w:sz w:val="36"/>
          <w:szCs w:val="36"/>
        </w:rPr>
        <w:t>令和７年６月２５</w:t>
      </w:r>
      <w:r w:rsidR="00044CBF">
        <w:rPr>
          <w:rFonts w:ascii="ＭＳ ゴシック" w:eastAsia="ＭＳ ゴシック" w:hAnsi="ＭＳ ゴシック" w:hint="eastAsia"/>
          <w:sz w:val="36"/>
          <w:szCs w:val="36"/>
        </w:rPr>
        <w:t>日（水</w:t>
      </w:r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3819E3" w:rsidRPr="00593E15" w:rsidRDefault="003819E3" w:rsidP="00F83B79">
      <w:pPr>
        <w:tabs>
          <w:tab w:val="left" w:pos="2940"/>
        </w:tabs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Default="003819E3" w:rsidP="003819E3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）１日参加</w:t>
      </w:r>
    </w:p>
    <w:p w:rsidR="003819E3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Pr="009642E3" w:rsidRDefault="00636171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）①２０２４</w:t>
      </w:r>
      <w:r w:rsidR="003819E3">
        <w:rPr>
          <w:rFonts w:ascii="ＭＳ ゴシック" w:eastAsia="ＭＳ ゴシック" w:hAnsi="ＭＳ ゴシック" w:hint="eastAsia"/>
          <w:sz w:val="28"/>
          <w:szCs w:val="28"/>
        </w:rPr>
        <w:t>年に出版された子どもの本の傾向について</w:t>
      </w:r>
    </w:p>
    <w:p w:rsidR="003819E3" w:rsidRPr="00B11A89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Pr="009642E3" w:rsidRDefault="00636171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）②２０２４</w:t>
      </w:r>
      <w:r w:rsidR="003819E3">
        <w:rPr>
          <w:rFonts w:ascii="ＭＳ ゴシック" w:eastAsia="ＭＳ ゴシック" w:hAnsi="ＭＳ ゴシック" w:hint="eastAsia"/>
          <w:sz w:val="28"/>
          <w:szCs w:val="28"/>
        </w:rPr>
        <w:t>年に出版された児童書：</w:t>
      </w:r>
      <w:r w:rsidR="003819E3"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ノンフィクション</w:t>
      </w:r>
    </w:p>
    <w:p w:rsidR="003819E3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Pr="009642E3" w:rsidRDefault="00636171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）③２０２４</w:t>
      </w:r>
      <w:r w:rsidR="003819E3">
        <w:rPr>
          <w:rFonts w:ascii="ＭＳ ゴシック" w:eastAsia="ＭＳ ゴシック" w:hAnsi="ＭＳ ゴシック" w:hint="eastAsia"/>
          <w:sz w:val="28"/>
          <w:szCs w:val="28"/>
        </w:rPr>
        <w:t>年に出版された児童書：</w:t>
      </w:r>
      <w:r w:rsidR="003819E3"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よみもの</w:t>
      </w:r>
    </w:p>
    <w:p w:rsidR="003819E3" w:rsidRPr="00D65CDD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Pr="009642E3" w:rsidRDefault="00636171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）④２０２４</w:t>
      </w:r>
      <w:bookmarkStart w:id="0" w:name="_GoBack"/>
      <w:bookmarkEnd w:id="0"/>
      <w:r w:rsidR="003819E3">
        <w:rPr>
          <w:rFonts w:ascii="ＭＳ ゴシック" w:eastAsia="ＭＳ ゴシック" w:hAnsi="ＭＳ ゴシック" w:hint="eastAsia"/>
          <w:sz w:val="28"/>
          <w:szCs w:val="28"/>
        </w:rPr>
        <w:t>年に出版された児童書：</w:t>
      </w:r>
      <w:r w:rsidR="003819E3"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絵本</w:t>
      </w:r>
    </w:p>
    <w:p w:rsidR="003819E3" w:rsidRPr="00D65CDD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Default="003819E3" w:rsidP="003819E3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）⑤ＹＡ向け児童書を選ぶ</w:t>
      </w:r>
    </w:p>
    <w:p w:rsidR="003819E3" w:rsidRDefault="003819E3" w:rsidP="00F83B79">
      <w:pPr>
        <w:tabs>
          <w:tab w:val="left" w:pos="2940"/>
        </w:tabs>
        <w:spacing w:line="100" w:lineRule="atLeast"/>
        <w:rPr>
          <w:rFonts w:ascii="ＭＳ ゴシック" w:eastAsia="ＭＳ ゴシック" w:hAnsi="ＭＳ ゴシック"/>
          <w:sz w:val="32"/>
          <w:szCs w:val="32"/>
        </w:rPr>
      </w:pPr>
    </w:p>
    <w:p w:rsidR="003819E3" w:rsidRPr="009642E3" w:rsidRDefault="003819E3" w:rsidP="00F83B79">
      <w:pPr>
        <w:tabs>
          <w:tab w:val="left" w:pos="2940"/>
        </w:tabs>
        <w:spacing w:line="10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642E3">
        <w:rPr>
          <w:rFonts w:ascii="ＭＳ ゴシック" w:eastAsia="ＭＳ ゴシック" w:hAnsi="ＭＳ ゴシック" w:hint="eastAsia"/>
          <w:sz w:val="32"/>
          <w:szCs w:val="32"/>
        </w:rPr>
        <w:t>会場希望　多目的ホール・デジタル</w:t>
      </w:r>
      <w:r>
        <w:rPr>
          <w:rFonts w:ascii="ＭＳ ゴシック" w:eastAsia="ＭＳ ゴシック" w:hAnsi="ＭＳ ゴシック" w:hint="eastAsia"/>
          <w:sz w:val="32"/>
          <w:szCs w:val="32"/>
        </w:rPr>
        <w:t>情報</w:t>
      </w:r>
      <w:r w:rsidRPr="009642E3">
        <w:rPr>
          <w:rFonts w:ascii="ＭＳ ゴシック" w:eastAsia="ＭＳ ゴシック" w:hAnsi="ＭＳ ゴシック" w:hint="eastAsia"/>
          <w:sz w:val="32"/>
          <w:szCs w:val="32"/>
        </w:rPr>
        <w:t>シアター・どちらでも</w:t>
      </w:r>
    </w:p>
    <w:p w:rsidR="003819E3" w:rsidRDefault="003819E3" w:rsidP="003819E3">
      <w:pPr>
        <w:tabs>
          <w:tab w:val="left" w:pos="2940"/>
        </w:tabs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9642E3">
        <w:rPr>
          <w:rFonts w:ascii="ＭＳ ゴシック" w:eastAsia="ＭＳ ゴシック" w:hAnsi="ＭＳ ゴシック" w:hint="eastAsia"/>
          <w:szCs w:val="21"/>
        </w:rPr>
        <w:t>（必ず１つ選択してください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3819E3" w:rsidRPr="009642E3" w:rsidRDefault="003819E3" w:rsidP="003819E3">
      <w:pPr>
        <w:tabs>
          <w:tab w:val="left" w:pos="0"/>
        </w:tabs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（デジタル情報シアターは多目的ホールの映像を生配信します</w:t>
      </w:r>
      <w:r w:rsidRPr="009642E3">
        <w:rPr>
          <w:rFonts w:ascii="ＭＳ ゴシック" w:eastAsia="ＭＳ ゴシック" w:hAnsi="ＭＳ ゴシック" w:hint="eastAsia"/>
          <w:szCs w:val="21"/>
        </w:rPr>
        <w:t>）</w:t>
      </w:r>
    </w:p>
    <w:p w:rsidR="00690B59" w:rsidRPr="003819E3" w:rsidRDefault="00690B59" w:rsidP="00F83B79">
      <w:pPr>
        <w:tabs>
          <w:tab w:val="left" w:pos="2940"/>
        </w:tabs>
        <w:spacing w:line="420" w:lineRule="exact"/>
        <w:rPr>
          <w:rFonts w:asciiTheme="majorEastAsia" w:eastAsiaTheme="majorEastAsia" w:hAnsiTheme="majorEastAsia"/>
          <w:sz w:val="36"/>
          <w:szCs w:val="36"/>
        </w:rPr>
      </w:pPr>
    </w:p>
    <w:p w:rsidR="00690B59" w:rsidRPr="00044CBF" w:rsidRDefault="00690B59" w:rsidP="00F83B79">
      <w:pPr>
        <w:tabs>
          <w:tab w:val="left" w:pos="2940"/>
        </w:tabs>
        <w:spacing w:line="4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Pr="00690B59" w:rsidRDefault="00675171" w:rsidP="00F83B79">
      <w:pPr>
        <w:tabs>
          <w:tab w:val="left" w:pos="2940"/>
        </w:tabs>
        <w:spacing w:line="4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</w:p>
    <w:p w:rsidR="00675171" w:rsidRDefault="003843D5" w:rsidP="00F83B79">
      <w:pPr>
        <w:tabs>
          <w:tab w:val="left" w:pos="2940"/>
        </w:tabs>
        <w:spacing w:line="42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044CBF" w:rsidRDefault="00044CBF" w:rsidP="00F83B79">
      <w:pPr>
        <w:tabs>
          <w:tab w:val="left" w:pos="2940"/>
        </w:tabs>
        <w:spacing w:line="42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557297" w:rsidP="00F83B79">
      <w:pPr>
        <w:tabs>
          <w:tab w:val="left" w:pos="2940"/>
        </w:tabs>
        <w:spacing w:line="420" w:lineRule="exact"/>
        <w:ind w:firstLineChars="196" w:firstLine="706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氏　　　名：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F83B79" w:rsidRPr="003819E3" w:rsidRDefault="00F83B79" w:rsidP="00F83B79">
      <w:pPr>
        <w:tabs>
          <w:tab w:val="left" w:pos="2940"/>
        </w:tabs>
        <w:spacing w:line="420" w:lineRule="exact"/>
        <w:ind w:firstLineChars="196" w:firstLine="627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675171" w:rsidRDefault="003843D5" w:rsidP="00F83B79">
      <w:pPr>
        <w:tabs>
          <w:tab w:val="left" w:pos="2940"/>
        </w:tabs>
        <w:spacing w:line="4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="00D5677A"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274270" w:rsidRPr="00A73559" w:rsidRDefault="00D93F8D" w:rsidP="00F83B79">
      <w:pPr>
        <w:tabs>
          <w:tab w:val="left" w:pos="2940"/>
        </w:tabs>
        <w:spacing w:line="4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44CBF"/>
    <w:rsid w:val="000642E8"/>
    <w:rsid w:val="00067851"/>
    <w:rsid w:val="000A5407"/>
    <w:rsid w:val="000F3143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19E3"/>
    <w:rsid w:val="003843D5"/>
    <w:rsid w:val="00394209"/>
    <w:rsid w:val="003B594C"/>
    <w:rsid w:val="003C1736"/>
    <w:rsid w:val="0046170E"/>
    <w:rsid w:val="004748FB"/>
    <w:rsid w:val="0047535F"/>
    <w:rsid w:val="004A758A"/>
    <w:rsid w:val="004B3925"/>
    <w:rsid w:val="004C7EC0"/>
    <w:rsid w:val="004D21E9"/>
    <w:rsid w:val="004D3D70"/>
    <w:rsid w:val="00557297"/>
    <w:rsid w:val="00590604"/>
    <w:rsid w:val="005B3C9E"/>
    <w:rsid w:val="005E7817"/>
    <w:rsid w:val="005E7F53"/>
    <w:rsid w:val="00636171"/>
    <w:rsid w:val="00653572"/>
    <w:rsid w:val="00675171"/>
    <w:rsid w:val="00680A00"/>
    <w:rsid w:val="00690B59"/>
    <w:rsid w:val="00694ADF"/>
    <w:rsid w:val="006E70FF"/>
    <w:rsid w:val="007002FD"/>
    <w:rsid w:val="007221C1"/>
    <w:rsid w:val="007A2334"/>
    <w:rsid w:val="007A3739"/>
    <w:rsid w:val="007A6AE8"/>
    <w:rsid w:val="007B036E"/>
    <w:rsid w:val="007E6C1C"/>
    <w:rsid w:val="00802A09"/>
    <w:rsid w:val="00816BDE"/>
    <w:rsid w:val="0082547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E1C09"/>
    <w:rsid w:val="008F0404"/>
    <w:rsid w:val="0092417B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93057"/>
    <w:rsid w:val="00D93F8D"/>
    <w:rsid w:val="00DD10D8"/>
    <w:rsid w:val="00DE0DB6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44672"/>
    <w:rsid w:val="00F54022"/>
    <w:rsid w:val="00F83B79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3DB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DFB4-FCC4-4373-BD3A-0B4CE09B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2025-03-28T01:21:00Z</dcterms:modified>
</cp:coreProperties>
</file>